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4C2" w:rsidRDefault="005634C2" w:rsidP="005634C2">
      <w:pPr>
        <w:pStyle w:val="NormalWeb"/>
        <w:spacing w:before="24" w:after="24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T</w:t>
      </w:r>
      <w:r w:rsidRPr="00EC2248">
        <w:rPr>
          <w:rFonts w:ascii="Helvetica" w:hAnsi="Helvetica" w:cs="Helvetica"/>
          <w:color w:val="000000"/>
          <w:sz w:val="20"/>
          <w:szCs w:val="20"/>
        </w:rPr>
        <w:t>homas Sie-</w:t>
      </w:r>
      <w:proofErr w:type="spellStart"/>
      <w:r w:rsidRPr="00EC2248">
        <w:rPr>
          <w:rFonts w:ascii="Helvetica" w:hAnsi="Helvetica" w:cs="Helvetica"/>
          <w:color w:val="000000"/>
          <w:sz w:val="20"/>
          <w:szCs w:val="20"/>
        </w:rPr>
        <w:t>Ngiu</w:t>
      </w:r>
      <w:proofErr w:type="spellEnd"/>
      <w:r w:rsidRPr="00EC2248">
        <w:rPr>
          <w:rFonts w:ascii="Helvetica" w:hAnsi="Helvetica" w:cs="Helvetica"/>
          <w:color w:val="000000"/>
          <w:sz w:val="20"/>
          <w:szCs w:val="20"/>
        </w:rPr>
        <w:t xml:space="preserve"> Lau, B.D. (Methodist Theological School, </w:t>
      </w:r>
      <w:proofErr w:type="spellStart"/>
      <w:r w:rsidRPr="00EC2248">
        <w:rPr>
          <w:rFonts w:ascii="Helvetica" w:hAnsi="Helvetica" w:cs="Helvetica"/>
          <w:color w:val="000000"/>
          <w:sz w:val="20"/>
          <w:szCs w:val="20"/>
        </w:rPr>
        <w:t>Sibu</w:t>
      </w:r>
      <w:proofErr w:type="spellEnd"/>
      <w:r w:rsidRPr="00EC2248">
        <w:rPr>
          <w:rFonts w:ascii="Helvetica" w:hAnsi="Helvetica" w:cs="Helvetica"/>
          <w:color w:val="000000"/>
          <w:sz w:val="20"/>
          <w:szCs w:val="20"/>
        </w:rPr>
        <w:t>, Malaysia), M.A.T.S</w:t>
      </w:r>
      <w:r>
        <w:rPr>
          <w:rFonts w:ascii="Helvetica" w:hAnsi="Helvetica" w:cs="Helvetica"/>
          <w:color w:val="000000"/>
          <w:sz w:val="20"/>
          <w:szCs w:val="20"/>
        </w:rPr>
        <w:t>. (Asbury Theological Seminary).</w:t>
      </w:r>
    </w:p>
    <w:p w:rsidR="005634C2" w:rsidRPr="00EC2248" w:rsidRDefault="005634C2" w:rsidP="005634C2">
      <w:pPr>
        <w:pStyle w:val="NormalWeb"/>
        <w:spacing w:before="24" w:after="24"/>
        <w:rPr>
          <w:rFonts w:ascii="Helvetica" w:hAnsi="Helvetica" w:cs="Helvetica"/>
          <w:color w:val="000000"/>
          <w:sz w:val="20"/>
          <w:szCs w:val="20"/>
        </w:rPr>
      </w:pPr>
      <w:r w:rsidRPr="00EC2248">
        <w:rPr>
          <w:rFonts w:ascii="Helvetica" w:hAnsi="Helvetica" w:cs="Helvetica"/>
          <w:color w:val="000000"/>
          <w:sz w:val="20"/>
          <w:szCs w:val="20"/>
        </w:rPr>
        <w:t>'Let us go on toward perfection': A Critical Study of John Shang-</w:t>
      </w:r>
      <w:proofErr w:type="spellStart"/>
      <w:r w:rsidRPr="00EC2248">
        <w:rPr>
          <w:rFonts w:ascii="Helvetica" w:hAnsi="Helvetica" w:cs="Helvetica"/>
          <w:color w:val="000000"/>
          <w:sz w:val="20"/>
          <w:szCs w:val="20"/>
        </w:rPr>
        <w:t>Chieh</w:t>
      </w:r>
      <w:proofErr w:type="spellEnd"/>
      <w:r w:rsidRPr="00EC2248">
        <w:rPr>
          <w:rFonts w:ascii="Helvetica" w:hAnsi="Helvetica" w:cs="Helvetica"/>
          <w:color w:val="000000"/>
          <w:sz w:val="20"/>
          <w:szCs w:val="20"/>
        </w:rPr>
        <w:t xml:space="preserve"> </w:t>
      </w:r>
      <w:proofErr w:type="spellStart"/>
      <w:r w:rsidRPr="00EC2248">
        <w:rPr>
          <w:rFonts w:ascii="Helvetica" w:hAnsi="Helvetica" w:cs="Helvetica"/>
          <w:color w:val="000000"/>
          <w:sz w:val="20"/>
          <w:szCs w:val="20"/>
        </w:rPr>
        <w:t>Sung’s</w:t>
      </w:r>
      <w:proofErr w:type="spellEnd"/>
      <w:r w:rsidRPr="00EC2248">
        <w:rPr>
          <w:rFonts w:ascii="Helvetica" w:hAnsi="Helvetica" w:cs="Helvetica"/>
          <w:color w:val="000000"/>
          <w:sz w:val="20"/>
          <w:szCs w:val="20"/>
        </w:rPr>
        <w:t xml:space="preserve"> Theology of the New Birth and Sanctification (</w:t>
      </w:r>
      <w:r>
        <w:rPr>
          <w:rFonts w:ascii="Helvetica" w:hAnsi="Helvetica" w:cs="Helvetica"/>
          <w:color w:val="000000"/>
          <w:sz w:val="20"/>
          <w:szCs w:val="20"/>
        </w:rPr>
        <w:t>Ph.D. candidate, Nazarene Theological College and University of Manchester, UK</w:t>
      </w:r>
      <w:r w:rsidRPr="00EC2248">
        <w:rPr>
          <w:rFonts w:ascii="Helvetica" w:hAnsi="Helvetica" w:cs="Helvetica"/>
          <w:color w:val="000000"/>
          <w:sz w:val="20"/>
          <w:szCs w:val="20"/>
        </w:rPr>
        <w:t>)</w:t>
      </w:r>
      <w:r>
        <w:rPr>
          <w:rFonts w:ascii="Helvetica" w:hAnsi="Helvetica" w:cs="Helvetica"/>
          <w:color w:val="000000"/>
          <w:sz w:val="20"/>
          <w:szCs w:val="20"/>
        </w:rPr>
        <w:t>.</w:t>
      </w:r>
    </w:p>
    <w:p w:rsidR="005634C2" w:rsidRDefault="005634C2" w:rsidP="005634C2">
      <w:pPr>
        <w:pStyle w:val="NormalWeb"/>
        <w:spacing w:before="24" w:beforeAutospacing="0" w:after="24" w:afterAutospacing="0"/>
        <w:rPr>
          <w:rFonts w:ascii="Helvetica" w:hAnsi="Helvetica" w:cs="Helvetica"/>
          <w:color w:val="000000"/>
          <w:sz w:val="20"/>
          <w:szCs w:val="20"/>
        </w:rPr>
      </w:pPr>
      <w:r w:rsidRPr="00EC2248">
        <w:rPr>
          <w:rFonts w:ascii="Helvetica" w:hAnsi="Helvetica" w:cs="Helvetica"/>
          <w:color w:val="000000"/>
          <w:sz w:val="20"/>
          <w:szCs w:val="20"/>
        </w:rPr>
        <w:t xml:space="preserve">Thomas is an ordained elder of the </w:t>
      </w:r>
      <w:r>
        <w:rPr>
          <w:rFonts w:ascii="Helvetica" w:hAnsi="Helvetica" w:cs="Helvetica"/>
          <w:color w:val="000000"/>
          <w:sz w:val="20"/>
          <w:szCs w:val="20"/>
        </w:rPr>
        <w:t>Sarawak Chinese Annual Conference of the Methodist Church of</w:t>
      </w:r>
      <w:r w:rsidRPr="00EC2248">
        <w:rPr>
          <w:rFonts w:ascii="Helvetica" w:hAnsi="Helvetica" w:cs="Helvetica"/>
          <w:color w:val="000000"/>
          <w:sz w:val="20"/>
          <w:szCs w:val="20"/>
        </w:rPr>
        <w:t xml:space="preserve"> Malaysia. He serves as lecturer as well as the director of the Wesley Centre of Research and Practical Theology of the Methodist Theological School in </w:t>
      </w:r>
      <w:proofErr w:type="spellStart"/>
      <w:r w:rsidRPr="00EC2248">
        <w:rPr>
          <w:rFonts w:ascii="Helvetica" w:hAnsi="Helvetica" w:cs="Helvetica"/>
          <w:color w:val="000000"/>
          <w:sz w:val="20"/>
          <w:szCs w:val="20"/>
        </w:rPr>
        <w:t>Sibu</w:t>
      </w:r>
      <w:proofErr w:type="spellEnd"/>
      <w:r w:rsidRPr="00EC2248">
        <w:rPr>
          <w:rFonts w:ascii="Helvetica" w:hAnsi="Helvetica" w:cs="Helvetica"/>
          <w:color w:val="000000"/>
          <w:sz w:val="20"/>
          <w:szCs w:val="20"/>
        </w:rPr>
        <w:t>, Malaysia. He is married with three children.</w:t>
      </w:r>
    </w:p>
    <w:p w:rsidR="005634C2" w:rsidRDefault="005634C2" w:rsidP="005634C2">
      <w:pPr>
        <w:pStyle w:val="NormalWeb"/>
        <w:spacing w:before="24" w:beforeAutospacing="0" w:after="24" w:afterAutospacing="0"/>
        <w:rPr>
          <w:rFonts w:ascii="Helvetica" w:hAnsi="Helvetica" w:cs="Helvetica"/>
          <w:color w:val="000000"/>
          <w:sz w:val="20"/>
          <w:szCs w:val="20"/>
        </w:rPr>
      </w:pPr>
    </w:p>
    <w:p w:rsidR="005634C2" w:rsidRDefault="005634C2" w:rsidP="005634C2">
      <w:pPr>
        <w:pStyle w:val="NormalWeb"/>
        <w:spacing w:before="24" w:beforeAutospacing="0" w:after="24" w:afterAutospacing="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Academic works:</w:t>
      </w:r>
    </w:p>
    <w:p w:rsidR="005634C2" w:rsidRDefault="005634C2" w:rsidP="005634C2">
      <w:pPr>
        <w:pStyle w:val="NormalWeb"/>
        <w:spacing w:before="24" w:beforeAutospacing="0" w:after="24" w:afterAutospacing="0"/>
        <w:rPr>
          <w:rFonts w:ascii="Helvetica" w:hAnsi="Helvetica" w:cs="Helvetica"/>
          <w:color w:val="000000"/>
          <w:sz w:val="20"/>
          <w:szCs w:val="20"/>
        </w:rPr>
      </w:pPr>
    </w:p>
    <w:p w:rsidR="005634C2" w:rsidRDefault="005634C2" w:rsidP="005634C2">
      <w:pPr>
        <w:pStyle w:val="NormalWeb"/>
        <w:spacing w:before="24" w:beforeAutospacing="0" w:after="24" w:afterAutospacing="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(1) Publish paper "Towards the Biblical and Original Wesleyan Understanding of the Baptism of/in/with/by the Holy Spirit" in Wilfred J. Samuel ed.,</w:t>
      </w:r>
      <w:r>
        <w:rPr>
          <w:rStyle w:val="apple-converted-space"/>
          <w:rFonts w:ascii="Helvetica" w:hAnsi="Helvetica" w:cs="Helvetica"/>
          <w:color w:val="000000"/>
          <w:sz w:val="20"/>
          <w:szCs w:val="20"/>
        </w:rPr>
        <w:t> </w:t>
      </w:r>
      <w:r>
        <w:rPr>
          <w:rFonts w:ascii="Helvetica" w:hAnsi="Helvetica" w:cs="Helvetica"/>
          <w:i/>
          <w:iCs/>
          <w:color w:val="000000"/>
          <w:sz w:val="20"/>
          <w:szCs w:val="20"/>
        </w:rPr>
        <w:t>Malaysian Association of Theological Schools Journal 2012</w:t>
      </w:r>
      <w:r>
        <w:rPr>
          <w:rFonts w:ascii="Helvetica" w:hAnsi="Helvetica" w:cs="Helvetica"/>
          <w:color w:val="000000"/>
          <w:sz w:val="20"/>
          <w:szCs w:val="20"/>
        </w:rPr>
        <w:t>, pp. 46-65.</w:t>
      </w:r>
    </w:p>
    <w:p w:rsidR="005634C2" w:rsidRDefault="005634C2" w:rsidP="005634C2">
      <w:pPr>
        <w:pStyle w:val="NormalWeb"/>
        <w:spacing w:before="24" w:beforeAutospacing="0" w:after="24" w:afterAutospacing="0"/>
        <w:rPr>
          <w:rFonts w:ascii="Helvetica" w:hAnsi="Helvetica" w:cs="Helvetica"/>
          <w:color w:val="000000"/>
          <w:sz w:val="20"/>
          <w:szCs w:val="20"/>
        </w:rPr>
      </w:pPr>
    </w:p>
    <w:p w:rsidR="005634C2" w:rsidRDefault="005634C2" w:rsidP="005634C2">
      <w:pPr>
        <w:pStyle w:val="NormalWeb"/>
        <w:spacing w:before="24" w:beforeAutospacing="0" w:after="24" w:afterAutospacing="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(2) Present paper "Ye are the salt of the earth: The Methodists as the channel of</w:t>
      </w:r>
      <w:r>
        <w:rPr>
          <w:rStyle w:val="apple-converted-space"/>
          <w:rFonts w:ascii="Helvetica" w:hAnsi="Helvetica" w:cs="Helvetica"/>
          <w:color w:val="000000"/>
          <w:sz w:val="20"/>
          <w:szCs w:val="20"/>
        </w:rPr>
        <w:t> </w:t>
      </w:r>
      <w:r>
        <w:rPr>
          <w:rFonts w:ascii="Helvetica" w:hAnsi="Helvetica" w:cs="Helvetica"/>
          <w:i/>
          <w:iCs/>
          <w:color w:val="000000"/>
          <w:sz w:val="20"/>
          <w:szCs w:val="20"/>
        </w:rPr>
        <w:t>Muhibbah</w:t>
      </w:r>
      <w:r>
        <w:rPr>
          <w:rFonts w:ascii="Helvetica" w:hAnsi="Helvetica" w:cs="Helvetica"/>
          <w:color w:val="000000"/>
          <w:sz w:val="20"/>
          <w:szCs w:val="20"/>
        </w:rPr>
        <w:t> (Harmony) in Malaysia in light of Wesleyan theology of grace" in the 13th Oxford Institute of Methodist Theological Studies in Christ Church College, UK (2013). </w:t>
      </w:r>
    </w:p>
    <w:p w:rsidR="005634C2" w:rsidRDefault="005634C2" w:rsidP="005634C2">
      <w:pPr>
        <w:pStyle w:val="NormalWeb"/>
        <w:spacing w:before="24" w:beforeAutospacing="0" w:after="24" w:afterAutospacing="0"/>
        <w:rPr>
          <w:rFonts w:ascii="Helvetica" w:hAnsi="Helvetica" w:cs="Helvetica"/>
          <w:color w:val="000000"/>
          <w:sz w:val="20"/>
          <w:szCs w:val="20"/>
        </w:rPr>
      </w:pPr>
    </w:p>
    <w:p w:rsidR="005634C2" w:rsidRDefault="005634C2" w:rsidP="005634C2">
      <w:pPr>
        <w:pStyle w:val="NormalWeb"/>
        <w:spacing w:before="24" w:beforeAutospacing="0" w:after="24" w:afterAutospacing="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 xml:space="preserve">(3) Publish paper "A critical study on John </w:t>
      </w:r>
      <w:proofErr w:type="spellStart"/>
      <w:r>
        <w:rPr>
          <w:rFonts w:ascii="Helvetica" w:hAnsi="Helvetica" w:cs="Helvetica"/>
          <w:color w:val="000000"/>
          <w:sz w:val="20"/>
          <w:szCs w:val="20"/>
        </w:rPr>
        <w:t>Sung's</w:t>
      </w:r>
      <w:proofErr w:type="spellEnd"/>
      <w:r>
        <w:rPr>
          <w:rFonts w:ascii="Helvetica" w:hAnsi="Helvetica" w:cs="Helvetica"/>
          <w:color w:val="000000"/>
          <w:sz w:val="20"/>
          <w:szCs w:val="20"/>
        </w:rPr>
        <w:t xml:space="preserve"> theology of sanctification and a preliminary appraisal of it in light of John Wesley's theology of sanctification" in Marvis </w:t>
      </w:r>
      <w:proofErr w:type="spellStart"/>
      <w:r>
        <w:rPr>
          <w:rFonts w:ascii="Helvetica" w:hAnsi="Helvetica" w:cs="Helvetica"/>
          <w:color w:val="000000"/>
          <w:sz w:val="20"/>
          <w:szCs w:val="20"/>
        </w:rPr>
        <w:t>Tsui</w:t>
      </w:r>
      <w:proofErr w:type="spellEnd"/>
      <w:r>
        <w:rPr>
          <w:rFonts w:ascii="Helvetica" w:hAnsi="Helvetica" w:cs="Helvetica"/>
          <w:color w:val="000000"/>
          <w:sz w:val="20"/>
          <w:szCs w:val="20"/>
        </w:rPr>
        <w:t xml:space="preserve"> ed., </w:t>
      </w:r>
      <w:r>
        <w:rPr>
          <w:rFonts w:ascii="Helvetica" w:hAnsi="Helvetica" w:cs="Helvetica"/>
          <w:i/>
          <w:iCs/>
          <w:color w:val="000000"/>
          <w:sz w:val="20"/>
          <w:szCs w:val="20"/>
        </w:rPr>
        <w:t>John Wesley's Concept of Grace</w:t>
      </w:r>
      <w:r>
        <w:rPr>
          <w:rStyle w:val="apple-converted-space"/>
          <w:rFonts w:ascii="Helvetica" w:hAnsi="Helvetica" w:cs="Helvetica"/>
          <w:i/>
          <w:iCs/>
          <w:color w:val="000000"/>
          <w:sz w:val="20"/>
          <w:szCs w:val="20"/>
        </w:rPr>
        <w:t> </w:t>
      </w:r>
      <w:r>
        <w:rPr>
          <w:rFonts w:ascii="Helvetica" w:hAnsi="Helvetica" w:cs="Helvetica"/>
          <w:color w:val="000000"/>
          <w:sz w:val="20"/>
          <w:szCs w:val="20"/>
        </w:rPr>
        <w:t>(Hong Kong: World Federation of the Chinese Methodist Churches, 2013), 242-279. </w:t>
      </w:r>
    </w:p>
    <w:p w:rsidR="005634C2" w:rsidRDefault="005634C2" w:rsidP="005634C2">
      <w:pPr>
        <w:pStyle w:val="NormalWeb"/>
        <w:spacing w:before="24" w:beforeAutospacing="0" w:after="24" w:afterAutospacing="0"/>
        <w:rPr>
          <w:rFonts w:ascii="Helvetica" w:hAnsi="Helvetica" w:cs="Helvetica"/>
          <w:color w:val="000000"/>
          <w:sz w:val="20"/>
          <w:szCs w:val="20"/>
        </w:rPr>
      </w:pPr>
    </w:p>
    <w:p w:rsidR="005634C2" w:rsidRDefault="005634C2" w:rsidP="005634C2">
      <w:pPr>
        <w:pStyle w:val="NormalWeb"/>
        <w:spacing w:before="24" w:beforeAutospacing="0" w:after="24" w:afterAutospacing="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 xml:space="preserve">(4) Present paper "Are John </w:t>
      </w:r>
      <w:proofErr w:type="spellStart"/>
      <w:r>
        <w:rPr>
          <w:rFonts w:ascii="Helvetica" w:hAnsi="Helvetica" w:cs="Helvetica"/>
          <w:color w:val="000000"/>
          <w:sz w:val="20"/>
          <w:szCs w:val="20"/>
        </w:rPr>
        <w:t>Sung's</w:t>
      </w:r>
      <w:proofErr w:type="spellEnd"/>
      <w:r>
        <w:rPr>
          <w:rFonts w:ascii="Helvetica" w:hAnsi="Helvetica" w:cs="Helvetica"/>
          <w:color w:val="000000"/>
          <w:sz w:val="20"/>
          <w:szCs w:val="20"/>
        </w:rPr>
        <w:t xml:space="preserve"> hermeneutics in line with the Wesleyan spirit?" in the Post-</w:t>
      </w:r>
      <w:proofErr w:type="gramStart"/>
      <w:r>
        <w:rPr>
          <w:rFonts w:ascii="Helvetica" w:hAnsi="Helvetica" w:cs="Helvetica"/>
          <w:color w:val="000000"/>
          <w:sz w:val="20"/>
          <w:szCs w:val="20"/>
        </w:rPr>
        <w:t>graduate</w:t>
      </w:r>
      <w:proofErr w:type="gramEnd"/>
      <w:r>
        <w:rPr>
          <w:rFonts w:ascii="Helvetica" w:hAnsi="Helvetica" w:cs="Helvetica"/>
          <w:color w:val="000000"/>
          <w:sz w:val="20"/>
          <w:szCs w:val="20"/>
        </w:rPr>
        <w:t xml:space="preserve"> Colloquium of Manchester Wesley Research Centre, UK (2014).  </w:t>
      </w:r>
    </w:p>
    <w:p w:rsidR="005634C2" w:rsidRDefault="005634C2" w:rsidP="005634C2">
      <w:pPr>
        <w:pStyle w:val="NormalWeb"/>
        <w:spacing w:before="24" w:beforeAutospacing="0" w:after="24" w:afterAutospacing="0"/>
        <w:rPr>
          <w:rFonts w:ascii="Helvetica" w:hAnsi="Helvetica" w:cs="Helvetica"/>
          <w:color w:val="000000"/>
          <w:sz w:val="20"/>
          <w:szCs w:val="20"/>
        </w:rPr>
      </w:pPr>
    </w:p>
    <w:p w:rsidR="005634C2" w:rsidRDefault="005634C2" w:rsidP="005634C2">
      <w:pPr>
        <w:pStyle w:val="NormalWeb"/>
        <w:spacing w:before="24" w:beforeAutospacing="0" w:after="24" w:afterAutospacing="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(5) Publish paper "Ye are the salt of the earth: The Methodists as the channel of Muhibbah (Harmony) in Malaysia" in Lu Chen-</w:t>
      </w:r>
      <w:proofErr w:type="spellStart"/>
      <w:r>
        <w:rPr>
          <w:rFonts w:ascii="Helvetica" w:hAnsi="Helvetica" w:cs="Helvetica"/>
          <w:color w:val="000000"/>
          <w:sz w:val="20"/>
          <w:szCs w:val="20"/>
        </w:rPr>
        <w:t>tiong</w:t>
      </w:r>
      <w:proofErr w:type="spellEnd"/>
      <w:r>
        <w:rPr>
          <w:rFonts w:ascii="Helvetica" w:hAnsi="Helvetica" w:cs="Helvetica"/>
          <w:color w:val="000000"/>
          <w:sz w:val="20"/>
          <w:szCs w:val="20"/>
        </w:rPr>
        <w:t xml:space="preserve"> and Francis Wong King-sing eds., </w:t>
      </w:r>
      <w:r>
        <w:rPr>
          <w:rFonts w:ascii="Helvetica" w:hAnsi="Helvetica" w:cs="Helvetica"/>
          <w:i/>
          <w:iCs/>
          <w:color w:val="000000"/>
          <w:sz w:val="20"/>
          <w:szCs w:val="20"/>
        </w:rPr>
        <w:t>Methodist Theological School Journal</w:t>
      </w:r>
      <w:r>
        <w:rPr>
          <w:rStyle w:val="apple-converted-space"/>
          <w:rFonts w:ascii="Helvetica" w:hAnsi="Helvetica" w:cs="Helvetica"/>
          <w:i/>
          <w:iCs/>
          <w:color w:val="000000"/>
          <w:sz w:val="20"/>
          <w:szCs w:val="20"/>
        </w:rPr>
        <w:t> </w:t>
      </w:r>
      <w:r>
        <w:rPr>
          <w:rFonts w:ascii="Helvetica" w:hAnsi="Helvetica" w:cs="Helvetica"/>
          <w:color w:val="000000"/>
          <w:sz w:val="20"/>
          <w:szCs w:val="20"/>
        </w:rPr>
        <w:t>(2014), pp. 27-38. </w:t>
      </w:r>
    </w:p>
    <w:p w:rsidR="005634C2" w:rsidRDefault="005634C2" w:rsidP="005634C2">
      <w:pPr>
        <w:pStyle w:val="NormalWeb"/>
        <w:spacing w:before="24" w:beforeAutospacing="0" w:after="24" w:afterAutospacing="0"/>
        <w:rPr>
          <w:rFonts w:ascii="Helvetica" w:hAnsi="Helvetica" w:cs="Helvetica"/>
          <w:color w:val="000000"/>
          <w:sz w:val="20"/>
          <w:szCs w:val="20"/>
        </w:rPr>
      </w:pPr>
    </w:p>
    <w:p w:rsidR="005634C2" w:rsidRDefault="005634C2" w:rsidP="005634C2">
      <w:pPr>
        <w:pStyle w:val="NormalWeb"/>
        <w:spacing w:before="24" w:beforeAutospacing="0" w:after="24" w:afterAutospacing="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 xml:space="preserve">(6) Present paper "You have taught the infants to tell of your </w:t>
      </w:r>
      <w:proofErr w:type="gramStart"/>
      <w:r>
        <w:rPr>
          <w:rFonts w:ascii="Helvetica" w:hAnsi="Helvetica" w:cs="Helvetica"/>
          <w:color w:val="000000"/>
          <w:sz w:val="20"/>
          <w:szCs w:val="20"/>
        </w:rPr>
        <w:t>strength!---</w:t>
      </w:r>
      <w:proofErr w:type="gramEnd"/>
      <w:r>
        <w:rPr>
          <w:rFonts w:ascii="Helvetica" w:hAnsi="Helvetica" w:cs="Helvetica"/>
          <w:color w:val="000000"/>
          <w:sz w:val="20"/>
          <w:szCs w:val="20"/>
        </w:rPr>
        <w:t xml:space="preserve">The theological influences of </w:t>
      </w:r>
      <w:proofErr w:type="spellStart"/>
      <w:r>
        <w:rPr>
          <w:rFonts w:ascii="Helvetica" w:hAnsi="Helvetica" w:cs="Helvetica"/>
          <w:color w:val="000000"/>
          <w:sz w:val="20"/>
          <w:szCs w:val="20"/>
        </w:rPr>
        <w:t>Uldine</w:t>
      </w:r>
      <w:proofErr w:type="spellEnd"/>
      <w:r>
        <w:rPr>
          <w:rFonts w:ascii="Helvetica" w:hAnsi="Helvetica" w:cs="Helvetica"/>
          <w:color w:val="000000"/>
          <w:sz w:val="20"/>
          <w:szCs w:val="20"/>
        </w:rPr>
        <w:t xml:space="preserve"> Mabelle Utley on John Sung in 1926" in the Post-graduate Colloquium of Manchester Wesley research Centre, UK (2015).  </w:t>
      </w:r>
    </w:p>
    <w:p w:rsidR="005634C2" w:rsidRDefault="005634C2" w:rsidP="005634C2">
      <w:pPr>
        <w:pStyle w:val="NormalWeb"/>
        <w:spacing w:before="24" w:beforeAutospacing="0" w:after="24" w:afterAutospacing="0"/>
        <w:rPr>
          <w:rFonts w:ascii="Helvetica" w:hAnsi="Helvetica" w:cs="Helvetica"/>
          <w:color w:val="000000"/>
          <w:sz w:val="20"/>
          <w:szCs w:val="20"/>
        </w:rPr>
      </w:pPr>
    </w:p>
    <w:p w:rsidR="005634C2" w:rsidRDefault="005634C2" w:rsidP="005634C2">
      <w:pPr>
        <w:pStyle w:val="NormalWeb"/>
        <w:spacing w:before="24" w:beforeAutospacing="0" w:after="24" w:afterAutospacing="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 xml:space="preserve">(7) Present paper "Eat the entire Holy Bible, becoming flesh and bone: John </w:t>
      </w:r>
      <w:proofErr w:type="spellStart"/>
      <w:r>
        <w:rPr>
          <w:rFonts w:ascii="Helvetica" w:hAnsi="Helvetica" w:cs="Helvetica"/>
          <w:color w:val="000000"/>
          <w:sz w:val="20"/>
          <w:szCs w:val="20"/>
        </w:rPr>
        <w:t>Sung's</w:t>
      </w:r>
      <w:proofErr w:type="spellEnd"/>
      <w:r>
        <w:rPr>
          <w:rFonts w:ascii="Helvetica" w:hAnsi="Helvetica" w:cs="Helvetica"/>
          <w:color w:val="000000"/>
          <w:sz w:val="20"/>
          <w:szCs w:val="20"/>
        </w:rPr>
        <w:t xml:space="preserve"> reading and interpretation of the Bible in the Asian Chinese context"</w:t>
      </w:r>
      <w:r>
        <w:rPr>
          <w:rStyle w:val="apple-converted-space"/>
          <w:rFonts w:ascii="Helvetica" w:hAnsi="Helvetica" w:cs="Helvetica"/>
          <w:b/>
          <w:bCs/>
          <w:color w:val="000000"/>
        </w:rPr>
        <w:t> </w:t>
      </w:r>
      <w:r>
        <w:rPr>
          <w:rFonts w:ascii="Helvetica" w:hAnsi="Helvetica" w:cs="Helvetica"/>
          <w:color w:val="000000"/>
          <w:sz w:val="20"/>
          <w:szCs w:val="20"/>
        </w:rPr>
        <w:t>in the International Conference on the Bible in African and Asian Christianity in Liverpool Hope University, UK (2016). </w:t>
      </w:r>
    </w:p>
    <w:p w:rsidR="005634C2" w:rsidRDefault="005634C2" w:rsidP="005634C2">
      <w:pPr>
        <w:pStyle w:val="NormalWeb"/>
        <w:spacing w:before="24" w:beforeAutospacing="0" w:after="24" w:afterAutospacing="0"/>
        <w:rPr>
          <w:rFonts w:ascii="Helvetica" w:hAnsi="Helvetica" w:cs="Helvetica"/>
          <w:color w:val="000000"/>
          <w:sz w:val="20"/>
          <w:szCs w:val="20"/>
        </w:rPr>
      </w:pPr>
    </w:p>
    <w:p w:rsidR="005634C2" w:rsidRDefault="005634C2" w:rsidP="005634C2">
      <w:pPr>
        <w:pStyle w:val="NormalWeb"/>
        <w:spacing w:before="24" w:beforeAutospacing="0" w:after="24" w:afterAutospacing="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(8) Present paper "Wesleyan understanding of</w:t>
      </w:r>
      <w:r>
        <w:rPr>
          <w:rStyle w:val="apple-converted-space"/>
          <w:rFonts w:ascii="Helvetica" w:hAnsi="Helvetica" w:cs="Helvetica"/>
          <w:color w:val="000000"/>
          <w:sz w:val="20"/>
          <w:szCs w:val="20"/>
        </w:rPr>
        <w:t> </w:t>
      </w:r>
      <w:r>
        <w:rPr>
          <w:rFonts w:ascii="Helvetica" w:hAnsi="Helvetica" w:cs="Helvetica"/>
          <w:i/>
          <w:iCs/>
          <w:color w:val="000000"/>
          <w:sz w:val="20"/>
          <w:szCs w:val="20"/>
        </w:rPr>
        <w:t>hades a</w:t>
      </w:r>
      <w:r>
        <w:rPr>
          <w:rFonts w:ascii="Helvetica" w:hAnsi="Helvetica" w:cs="Helvetica"/>
          <w:color w:val="000000"/>
          <w:sz w:val="20"/>
          <w:szCs w:val="20"/>
        </w:rPr>
        <w:t xml:space="preserve">nd hell" in the 9th Wesleyan Seminar of the Methodist Theological School, </w:t>
      </w:r>
      <w:proofErr w:type="spellStart"/>
      <w:r>
        <w:rPr>
          <w:rFonts w:ascii="Helvetica" w:hAnsi="Helvetica" w:cs="Helvetica"/>
          <w:color w:val="000000"/>
          <w:sz w:val="20"/>
          <w:szCs w:val="20"/>
        </w:rPr>
        <w:t>Sibu</w:t>
      </w:r>
      <w:proofErr w:type="spellEnd"/>
      <w:r>
        <w:rPr>
          <w:rFonts w:ascii="Helvetica" w:hAnsi="Helvetica" w:cs="Helvetica"/>
          <w:color w:val="000000"/>
          <w:sz w:val="20"/>
          <w:szCs w:val="20"/>
        </w:rPr>
        <w:t>, Malaysia (2016). </w:t>
      </w:r>
    </w:p>
    <w:p w:rsidR="00C73AE6" w:rsidRPr="005634C2" w:rsidRDefault="00C73AE6">
      <w:pPr>
        <w:rPr>
          <w:lang w:val="en-US"/>
        </w:rPr>
      </w:pPr>
      <w:bookmarkStart w:id="0" w:name="_GoBack"/>
      <w:bookmarkEnd w:id="0"/>
    </w:p>
    <w:sectPr w:rsidR="00C73AE6" w:rsidRPr="005634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4C2"/>
    <w:rsid w:val="005634C2"/>
    <w:rsid w:val="00C73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44B8D7-03BD-46B3-A057-538FFE3BC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63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5634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2088</Characters>
  <Application>Microsoft Office Word</Application>
  <DocSecurity>0</DocSecurity>
  <Lines>17</Lines>
  <Paragraphs>4</Paragraphs>
  <ScaleCrop>false</ScaleCrop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Lau</dc:creator>
  <cp:keywords/>
  <dc:description/>
  <cp:lastModifiedBy>Thomas Lau</cp:lastModifiedBy>
  <cp:revision>1</cp:revision>
  <dcterms:created xsi:type="dcterms:W3CDTF">2017-04-22T00:54:00Z</dcterms:created>
  <dcterms:modified xsi:type="dcterms:W3CDTF">2017-04-22T00:54:00Z</dcterms:modified>
</cp:coreProperties>
</file>